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3A" w:rsidRDefault="0094363A" w:rsidP="00DB3E42">
      <w:pPr>
        <w:tabs>
          <w:tab w:val="left" w:pos="1650"/>
        </w:tabs>
        <w:rPr>
          <w:rFonts w:ascii="Arial" w:hAnsi="Arial" w:cs="Arial"/>
        </w:rPr>
      </w:pPr>
    </w:p>
    <w:p w:rsidR="00075DA3" w:rsidRPr="009C435E" w:rsidRDefault="00DB3E42" w:rsidP="00DB3E42">
      <w:pPr>
        <w:tabs>
          <w:tab w:val="left" w:pos="1650"/>
        </w:tabs>
        <w:rPr>
          <w:rFonts w:ascii="Arial" w:hAnsi="Arial" w:cs="Arial"/>
        </w:rPr>
      </w:pPr>
      <w:r w:rsidRPr="009C435E">
        <w:rPr>
          <w:rFonts w:ascii="Arial" w:hAnsi="Arial" w:cs="Arial"/>
        </w:rPr>
        <w:tab/>
      </w:r>
    </w:p>
    <w:p w:rsidR="00CB6C5F" w:rsidRPr="009C435E" w:rsidRDefault="00CB6C5F" w:rsidP="00075DA3">
      <w:pPr>
        <w:rPr>
          <w:rFonts w:ascii="Arial" w:hAnsi="Arial" w:cs="Arial"/>
          <w:sz w:val="20"/>
          <w:szCs w:val="20"/>
        </w:rPr>
      </w:pPr>
    </w:p>
    <w:p w:rsidR="00CB6C5F" w:rsidRPr="009C435E" w:rsidRDefault="00CB6C5F" w:rsidP="00CB6C5F">
      <w:pPr>
        <w:tabs>
          <w:tab w:val="left" w:pos="1230"/>
        </w:tabs>
        <w:rPr>
          <w:rFonts w:ascii="Arial" w:hAnsi="Arial" w:cs="Arial"/>
          <w:sz w:val="20"/>
          <w:szCs w:val="20"/>
        </w:rPr>
      </w:pPr>
      <w:r w:rsidRPr="009C435E">
        <w:rPr>
          <w:rFonts w:ascii="Arial" w:hAnsi="Arial" w:cs="Arial"/>
          <w:sz w:val="20"/>
          <w:szCs w:val="20"/>
        </w:rPr>
        <w:tab/>
      </w:r>
    </w:p>
    <w:p w:rsidR="00CB6C5F" w:rsidRPr="009C435E" w:rsidRDefault="00CB6C5F" w:rsidP="00075DA3">
      <w:pPr>
        <w:rPr>
          <w:rFonts w:ascii="Arial" w:hAnsi="Arial" w:cs="Arial"/>
          <w:sz w:val="20"/>
          <w:szCs w:val="20"/>
        </w:rPr>
      </w:pPr>
    </w:p>
    <w:p w:rsidR="009E54CF" w:rsidRDefault="009E54CF" w:rsidP="00412F30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</w:p>
    <w:p w:rsidR="00412F30" w:rsidRPr="00A44CAF" w:rsidRDefault="00306A30" w:rsidP="00412F30">
      <w:pPr>
        <w:pStyle w:val="KeinLeerraum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9C435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-414020</wp:posOffset>
            </wp:positionH>
            <wp:positionV relativeFrom="paragraph">
              <wp:posOffset>92710</wp:posOffset>
            </wp:positionV>
            <wp:extent cx="6705600" cy="1695450"/>
            <wp:effectExtent l="0" t="0" r="0" b="0"/>
            <wp:wrapNone/>
            <wp:docPr id="1" name="Grafik 1" descr="C:\Users\Cyrill\AppData\Local\Microsoft\Windows\INetCache\Content.Word\Schriftz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ill\AppData\Local\Microsoft\Windows\INetCache\Content.Word\Schriftzu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92710</wp:posOffset>
            </wp:positionV>
            <wp:extent cx="6696075" cy="7972425"/>
            <wp:effectExtent l="0" t="0" r="9525" b="9525"/>
            <wp:wrapNone/>
            <wp:docPr id="4" name="Grafik 4" descr="C:\Users\Cyrill\AppData\Local\Microsoft\Windows\INetCache\Content.Word\IMG-2017060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yrill\AppData\Local\Microsoft\Windows\INetCache\Content.Word\IMG-20170602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306A30" w:rsidRDefault="00306A30" w:rsidP="00306A30">
      <w:pPr>
        <w:pStyle w:val="KeinLeerraum"/>
        <w:tabs>
          <w:tab w:val="left" w:pos="1260"/>
        </w:tabs>
        <w:rPr>
          <w:rFonts w:ascii="Arial" w:hAnsi="Arial" w:cs="Arial"/>
          <w:color w:val="FFFFFF" w:themeColor="background1"/>
          <w:sz w:val="36"/>
          <w:szCs w:val="36"/>
        </w:rPr>
      </w:pPr>
    </w:p>
    <w:p w:rsidR="00306A30" w:rsidRDefault="00306A30" w:rsidP="00306A30">
      <w:pPr>
        <w:pStyle w:val="KeinLeerraum"/>
        <w:ind w:left="720"/>
        <w:rPr>
          <w:rFonts w:ascii="Arial" w:hAnsi="Arial" w:cs="Arial"/>
          <w:color w:val="FFFFFF" w:themeColor="background1"/>
          <w:sz w:val="36"/>
          <w:szCs w:val="36"/>
        </w:rPr>
      </w:pPr>
    </w:p>
    <w:p w:rsidR="00306A30" w:rsidRDefault="00306A30" w:rsidP="00306A30">
      <w:pPr>
        <w:pStyle w:val="KeinLeerraum"/>
        <w:ind w:left="720"/>
        <w:rPr>
          <w:rFonts w:ascii="Arial" w:hAnsi="Arial" w:cs="Arial"/>
          <w:color w:val="FFFFFF" w:themeColor="background1"/>
          <w:sz w:val="36"/>
          <w:szCs w:val="36"/>
        </w:rPr>
      </w:pPr>
    </w:p>
    <w:p w:rsidR="00306A30" w:rsidRDefault="00306A30" w:rsidP="00306A30">
      <w:pPr>
        <w:pStyle w:val="KeinLeerraum"/>
        <w:ind w:left="720"/>
        <w:rPr>
          <w:rFonts w:ascii="Arial" w:hAnsi="Arial" w:cs="Arial"/>
          <w:color w:val="FFFFFF" w:themeColor="background1"/>
          <w:sz w:val="36"/>
          <w:szCs w:val="36"/>
        </w:rPr>
      </w:pPr>
    </w:p>
    <w:p w:rsidR="00306A30" w:rsidRDefault="00306A30" w:rsidP="00306A30">
      <w:pPr>
        <w:pStyle w:val="KeinLeerraum"/>
        <w:ind w:left="720"/>
        <w:rPr>
          <w:rFonts w:ascii="Arial" w:hAnsi="Arial" w:cs="Arial"/>
          <w:color w:val="FFFFFF" w:themeColor="background1"/>
          <w:sz w:val="36"/>
          <w:szCs w:val="36"/>
        </w:rPr>
      </w:pPr>
    </w:p>
    <w:p w:rsidR="00306A30" w:rsidRDefault="00306A30" w:rsidP="00306A30">
      <w:pPr>
        <w:pStyle w:val="KeinLeerraum"/>
        <w:ind w:left="720"/>
        <w:rPr>
          <w:rFonts w:ascii="Arial" w:hAnsi="Arial" w:cs="Arial"/>
          <w:color w:val="FFFFFF" w:themeColor="background1"/>
          <w:sz w:val="36"/>
          <w:szCs w:val="36"/>
        </w:rPr>
      </w:pPr>
    </w:p>
    <w:p w:rsidR="00306A30" w:rsidRDefault="00306A30" w:rsidP="00306A30">
      <w:pPr>
        <w:pStyle w:val="KeinLeerraum"/>
        <w:ind w:left="720"/>
        <w:rPr>
          <w:rFonts w:ascii="Arial" w:hAnsi="Arial" w:cs="Arial"/>
          <w:color w:val="FFFFFF" w:themeColor="background1"/>
          <w:sz w:val="36"/>
          <w:szCs w:val="36"/>
        </w:rPr>
      </w:pPr>
    </w:p>
    <w:p w:rsidR="00306A30" w:rsidRDefault="00306A30" w:rsidP="00306A30">
      <w:pPr>
        <w:pStyle w:val="KeinLeerraum"/>
        <w:ind w:left="720"/>
        <w:rPr>
          <w:rFonts w:ascii="Arial" w:hAnsi="Arial" w:cs="Arial"/>
          <w:color w:val="FFFFFF" w:themeColor="background1"/>
          <w:sz w:val="36"/>
          <w:szCs w:val="36"/>
        </w:rPr>
      </w:pPr>
    </w:p>
    <w:p w:rsidR="00306A30" w:rsidRDefault="00306A30" w:rsidP="00306A30">
      <w:pPr>
        <w:pStyle w:val="KeinLeerraum"/>
        <w:ind w:left="720"/>
        <w:rPr>
          <w:rFonts w:ascii="Arial" w:hAnsi="Arial" w:cs="Arial"/>
          <w:color w:val="FFFFFF" w:themeColor="background1"/>
          <w:sz w:val="36"/>
          <w:szCs w:val="36"/>
        </w:rPr>
      </w:pPr>
    </w:p>
    <w:p w:rsidR="00306A30" w:rsidRDefault="00306A30" w:rsidP="00306A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306A30" w:rsidRDefault="00306A30" w:rsidP="00306A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306A30" w:rsidRDefault="00306A30" w:rsidP="00306A30">
      <w:pPr>
        <w:pStyle w:val="KeinLeerraum"/>
        <w:ind w:left="720"/>
        <w:rPr>
          <w:rFonts w:ascii="Arial" w:hAnsi="Arial" w:cs="Arial"/>
          <w:color w:val="FFFFFF" w:themeColor="background1"/>
          <w:sz w:val="36"/>
          <w:szCs w:val="36"/>
        </w:rPr>
      </w:pPr>
    </w:p>
    <w:p w:rsidR="00412F30" w:rsidRPr="00755CBF" w:rsidRDefault="00412F30" w:rsidP="00306A30">
      <w:pPr>
        <w:pStyle w:val="KeinLeerraum"/>
        <w:numPr>
          <w:ilvl w:val="0"/>
          <w:numId w:val="12"/>
        </w:numPr>
        <w:rPr>
          <w:rFonts w:ascii="Arial" w:hAnsi="Arial" w:cs="Arial"/>
          <w:color w:val="D9D9D9" w:themeColor="background1" w:themeShade="D9"/>
          <w:sz w:val="36"/>
          <w:szCs w:val="36"/>
        </w:rPr>
      </w:pPr>
      <w:bookmarkStart w:id="0" w:name="_GoBack"/>
      <w:bookmarkEnd w:id="0"/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>Rohrleitungsbau, Gas, Wasser</w:t>
      </w: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</w:p>
    <w:p w:rsidR="00412F30" w:rsidRPr="00755CBF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D9D9D9" w:themeColor="background1" w:themeShade="D9"/>
          <w:sz w:val="36"/>
          <w:szCs w:val="36"/>
        </w:rPr>
      </w:pP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>Anlage und Apparatebau</w:t>
      </w: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</w:p>
    <w:p w:rsidR="00412F30" w:rsidRPr="00755CBF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D9D9D9" w:themeColor="background1" w:themeShade="D9"/>
          <w:sz w:val="36"/>
          <w:szCs w:val="36"/>
        </w:rPr>
      </w:pP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>Schweissfachbetrieb</w:t>
      </w: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</w:p>
    <w:p w:rsidR="00412F30" w:rsidRPr="00755CBF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D9D9D9" w:themeColor="background1" w:themeShade="D9"/>
          <w:sz w:val="36"/>
          <w:szCs w:val="36"/>
        </w:rPr>
      </w:pP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>Allgemeine Schlosserarbeiten</w:t>
      </w: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  <w:t xml:space="preserve"> </w:t>
      </w:r>
    </w:p>
    <w:p w:rsidR="00412F30" w:rsidRPr="00755CBF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b/>
          <w:color w:val="D9D9D9" w:themeColor="background1" w:themeShade="D9"/>
          <w:sz w:val="36"/>
          <w:szCs w:val="36"/>
        </w:rPr>
      </w:pP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>Montagen</w:t>
      </w:r>
    </w:p>
    <w:p w:rsidR="00412F30" w:rsidRPr="00755CBF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D9D9D9" w:themeColor="background1" w:themeShade="D9"/>
          <w:sz w:val="36"/>
          <w:szCs w:val="36"/>
        </w:rPr>
      </w:pP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 xml:space="preserve">Kunstwerk </w:t>
      </w:r>
    </w:p>
    <w:p w:rsidR="00412F30" w:rsidRPr="00755CBF" w:rsidRDefault="0094363A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D9D9D9" w:themeColor="background1" w:themeShade="D9"/>
          <w:sz w:val="36"/>
          <w:szCs w:val="36"/>
        </w:rPr>
      </w:pP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>Garten Zubehör</w:t>
      </w:r>
      <w:r w:rsidR="00412F30"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  <w:r w:rsidR="00412F30"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  <w:r w:rsidR="00412F30"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</w:p>
    <w:p w:rsidR="00606843" w:rsidRPr="00755CBF" w:rsidRDefault="00412F30" w:rsidP="009E54CF">
      <w:pPr>
        <w:pStyle w:val="KeinLeerraum"/>
        <w:rPr>
          <w:rFonts w:cstheme="minorHAnsi"/>
          <w:color w:val="D9D9D9" w:themeColor="background1" w:themeShade="D9"/>
          <w:sz w:val="24"/>
          <w:szCs w:val="24"/>
        </w:rPr>
      </w:pPr>
      <w:r w:rsidRPr="00755CBF">
        <w:rPr>
          <w:rFonts w:ascii="Arial" w:hAnsi="Arial" w:cs="Arial"/>
          <w:color w:val="D9D9D9" w:themeColor="background1" w:themeShade="D9"/>
          <w:sz w:val="36"/>
          <w:szCs w:val="36"/>
        </w:rPr>
        <w:tab/>
      </w:r>
      <w:r w:rsidRPr="00755CBF"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 w:rsidRPr="00755CBF"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 w:rsidRPr="00755CBF">
        <w:rPr>
          <w:rFonts w:cstheme="minorHAnsi"/>
          <w:color w:val="D9D9D9" w:themeColor="background1" w:themeShade="D9"/>
          <w:sz w:val="24"/>
          <w:szCs w:val="24"/>
        </w:rPr>
        <w:tab/>
      </w:r>
    </w:p>
    <w:sectPr w:rsidR="00606843" w:rsidRPr="00755CBF" w:rsidSect="00CB6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F01"/>
    <w:multiLevelType w:val="hybridMultilevel"/>
    <w:tmpl w:val="BD8424F0"/>
    <w:lvl w:ilvl="0" w:tplc="927872AC">
      <w:start w:val="85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24C"/>
    <w:multiLevelType w:val="hybridMultilevel"/>
    <w:tmpl w:val="FAFAD7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2FBC"/>
    <w:multiLevelType w:val="hybridMultilevel"/>
    <w:tmpl w:val="ECA064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459"/>
    <w:multiLevelType w:val="hybridMultilevel"/>
    <w:tmpl w:val="8ACC5D0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7D66"/>
    <w:multiLevelType w:val="hybridMultilevel"/>
    <w:tmpl w:val="E5BE2DCC"/>
    <w:lvl w:ilvl="0" w:tplc="4538EE16">
      <w:start w:val="852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D14A63"/>
    <w:multiLevelType w:val="hybridMultilevel"/>
    <w:tmpl w:val="02C6D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3C40"/>
    <w:multiLevelType w:val="hybridMultilevel"/>
    <w:tmpl w:val="681A19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29E3"/>
    <w:multiLevelType w:val="hybridMultilevel"/>
    <w:tmpl w:val="9C46B5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03CB4"/>
    <w:multiLevelType w:val="hybridMultilevel"/>
    <w:tmpl w:val="0726A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20EAD"/>
    <w:multiLevelType w:val="hybridMultilevel"/>
    <w:tmpl w:val="4EE61D7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46C6C"/>
    <w:multiLevelType w:val="hybridMultilevel"/>
    <w:tmpl w:val="92E860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F3042"/>
    <w:multiLevelType w:val="hybridMultilevel"/>
    <w:tmpl w:val="3E2690F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3"/>
    <w:rsid w:val="000011C2"/>
    <w:rsid w:val="00075DA3"/>
    <w:rsid w:val="001A0139"/>
    <w:rsid w:val="001D3DB3"/>
    <w:rsid w:val="002F6544"/>
    <w:rsid w:val="00306A30"/>
    <w:rsid w:val="00403292"/>
    <w:rsid w:val="00412F30"/>
    <w:rsid w:val="004441E1"/>
    <w:rsid w:val="00606843"/>
    <w:rsid w:val="006101F4"/>
    <w:rsid w:val="006559EA"/>
    <w:rsid w:val="006F2A9C"/>
    <w:rsid w:val="00736FEA"/>
    <w:rsid w:val="00755CBF"/>
    <w:rsid w:val="0083120E"/>
    <w:rsid w:val="0094363A"/>
    <w:rsid w:val="009C435E"/>
    <w:rsid w:val="009E54CF"/>
    <w:rsid w:val="00A44CAF"/>
    <w:rsid w:val="00B6291E"/>
    <w:rsid w:val="00B84ABA"/>
    <w:rsid w:val="00BE6CB7"/>
    <w:rsid w:val="00CB29F9"/>
    <w:rsid w:val="00CB3ABC"/>
    <w:rsid w:val="00CB6C5F"/>
    <w:rsid w:val="00D2423F"/>
    <w:rsid w:val="00DB3E42"/>
    <w:rsid w:val="00E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17A30"/>
  <w15:chartTrackingRefBased/>
  <w15:docId w15:val="{217D517E-071B-43C3-BB47-AF0E6E77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5DA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E935-7E17-46A4-A9C8-06C64332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</dc:creator>
  <cp:keywords/>
  <dc:description/>
  <cp:lastModifiedBy>Cyrill</cp:lastModifiedBy>
  <cp:revision>5</cp:revision>
  <cp:lastPrinted>2017-09-04T06:48:00Z</cp:lastPrinted>
  <dcterms:created xsi:type="dcterms:W3CDTF">2017-09-21T08:47:00Z</dcterms:created>
  <dcterms:modified xsi:type="dcterms:W3CDTF">2017-10-05T06:40:00Z</dcterms:modified>
</cp:coreProperties>
</file>